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22" w:rsidRPr="00225C2D" w:rsidRDefault="00534F22" w:rsidP="003D7895">
      <w:pPr>
        <w:spacing w:line="36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534F22" w:rsidRPr="00225C2D" w:rsidRDefault="00534F22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34F22" w:rsidRPr="00225C2D" w:rsidRDefault="00534F22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34F22" w:rsidRPr="00225C2D" w:rsidRDefault="00534F22" w:rsidP="00225C2D">
      <w:pPr>
        <w:widowControl/>
        <w:autoSpaceDE/>
        <w:autoSpaceDN/>
        <w:adjustRightInd/>
        <w:spacing w:before="120" w:line="360" w:lineRule="auto"/>
        <w:jc w:val="center"/>
        <w:rPr>
          <w:b/>
          <w:bCs/>
          <w:i/>
          <w:iCs/>
          <w:spacing w:val="40"/>
          <w:sz w:val="36"/>
          <w:szCs w:val="36"/>
        </w:rPr>
      </w:pPr>
      <w:r w:rsidRPr="00225C2D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534F22" w:rsidRPr="00225C2D" w:rsidRDefault="00534F22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34F22" w:rsidRPr="00225C2D" w:rsidRDefault="00534F22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225C2D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 29.12.2023    № 567</w:t>
      </w:r>
    </w:p>
    <w:p w:rsidR="00534F22" w:rsidRPr="004C75B1" w:rsidRDefault="00534F22" w:rsidP="007C5E9E">
      <w:pPr>
        <w:shd w:val="clear" w:color="auto" w:fill="FFFFFF"/>
        <w:ind w:left="312"/>
        <w:rPr>
          <w:rFonts w:ascii="Times New Roman" w:hAnsi="Times New Roman" w:cs="Times New Roman"/>
          <w:sz w:val="28"/>
          <w:szCs w:val="28"/>
        </w:rPr>
      </w:pPr>
    </w:p>
    <w:p w:rsidR="00534F22" w:rsidRPr="004C75B1" w:rsidRDefault="00534F22" w:rsidP="006918B5">
      <w:pPr>
        <w:shd w:val="clear" w:color="auto" w:fill="FFFFFF"/>
        <w:spacing w:before="494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>Об отнесении к группе по оплате труда</w:t>
      </w:r>
    </w:p>
    <w:p w:rsidR="00534F22" w:rsidRPr="004C75B1" w:rsidRDefault="00534F22" w:rsidP="006918B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муниципального бюджетного </w:t>
      </w:r>
    </w:p>
    <w:p w:rsidR="00534F22" w:rsidRDefault="00534F22" w:rsidP="006918B5">
      <w:pPr>
        <w:shd w:val="clear" w:color="auto" w:fill="FFFFFF"/>
        <w:rPr>
          <w:rFonts w:ascii="Times New Roman" w:hAnsi="Times New Roman" w:cs="Times New Roman"/>
          <w:spacing w:val="-2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дополнительного </w:t>
      </w:r>
    </w:p>
    <w:p w:rsidR="00534F22" w:rsidRDefault="00534F22" w:rsidP="006918B5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образования «</w:t>
      </w:r>
      <w:r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C75B1">
        <w:rPr>
          <w:rFonts w:ascii="Times New Roman" w:hAnsi="Times New Roman" w:cs="Times New Roman"/>
          <w:spacing w:val="-1"/>
          <w:sz w:val="28"/>
          <w:szCs w:val="28"/>
        </w:rPr>
        <w:t>портивн</w:t>
      </w:r>
      <w:r>
        <w:rPr>
          <w:rFonts w:ascii="Times New Roman" w:hAnsi="Times New Roman" w:cs="Times New Roman"/>
          <w:spacing w:val="-1"/>
          <w:sz w:val="28"/>
          <w:szCs w:val="28"/>
        </w:rPr>
        <w:t>ая</w:t>
      </w:r>
      <w:r w:rsidRPr="004C75B1">
        <w:rPr>
          <w:rFonts w:ascii="Times New Roman" w:hAnsi="Times New Roman" w:cs="Times New Roman"/>
          <w:spacing w:val="-1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</w:p>
    <w:p w:rsidR="00534F22" w:rsidRPr="004C75B1" w:rsidRDefault="00534F22" w:rsidP="006918B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1"/>
          <w:sz w:val="28"/>
          <w:szCs w:val="28"/>
        </w:rPr>
        <w:t>«Электрон»</w:t>
      </w:r>
      <w:r>
        <w:rPr>
          <w:rFonts w:ascii="Times New Roman" w:hAnsi="Times New Roman" w:cs="Times New Roman"/>
          <w:sz w:val="28"/>
          <w:szCs w:val="28"/>
        </w:rPr>
        <w:t>на 2024</w:t>
      </w:r>
      <w:r w:rsidRPr="004C75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34F22" w:rsidRDefault="00534F22" w:rsidP="00E426EB">
      <w:pPr>
        <w:shd w:val="clear" w:color="auto" w:fill="FFFFFF"/>
        <w:ind w:firstLine="567"/>
        <w:rPr>
          <w:rFonts w:ascii="Times New Roman" w:hAnsi="Times New Roman" w:cs="Times New Roman"/>
          <w:sz w:val="26"/>
          <w:szCs w:val="26"/>
        </w:rPr>
      </w:pPr>
    </w:p>
    <w:p w:rsidR="00534F22" w:rsidRPr="004C75B1" w:rsidRDefault="00534F22" w:rsidP="00E426EB">
      <w:pPr>
        <w:shd w:val="clear" w:color="auto" w:fill="FFFFFF"/>
        <w:ind w:firstLine="567"/>
        <w:rPr>
          <w:rFonts w:ascii="Times New Roman" w:hAnsi="Times New Roman" w:cs="Times New Roman"/>
          <w:sz w:val="26"/>
          <w:szCs w:val="26"/>
        </w:rPr>
      </w:pPr>
    </w:p>
    <w:p w:rsidR="00534F22" w:rsidRPr="004C75B1" w:rsidRDefault="00534F22" w:rsidP="00E426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4C75B1">
        <w:rPr>
          <w:rFonts w:ascii="Times New Roman" w:hAnsi="Times New Roman" w:cs="Times New Roman"/>
          <w:sz w:val="24"/>
          <w:szCs w:val="24"/>
        </w:rPr>
        <w:t xml:space="preserve">района от </w:t>
      </w:r>
      <w:r>
        <w:rPr>
          <w:rFonts w:ascii="Times New Roman" w:hAnsi="Times New Roman" w:cs="Times New Roman"/>
          <w:sz w:val="24"/>
          <w:szCs w:val="24"/>
        </w:rPr>
        <w:t>23октября</w:t>
      </w:r>
      <w:r w:rsidRPr="003353C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53C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4C75B1">
        <w:rPr>
          <w:rFonts w:ascii="Times New Roman" w:hAnsi="Times New Roman" w:cs="Times New Roman"/>
          <w:sz w:val="24"/>
          <w:szCs w:val="24"/>
        </w:rPr>
        <w:t xml:space="preserve">  №</w:t>
      </w:r>
      <w:r>
        <w:rPr>
          <w:rFonts w:ascii="Times New Roman" w:hAnsi="Times New Roman" w:cs="Times New Roman"/>
          <w:spacing w:val="-2"/>
          <w:sz w:val="24"/>
          <w:szCs w:val="24"/>
        </w:rPr>
        <w:t>224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«Об утверждении Положения о</w:t>
      </w:r>
      <w:r>
        <w:rPr>
          <w:rFonts w:ascii="Times New Roman" w:hAnsi="Times New Roman" w:cs="Times New Roman"/>
          <w:spacing w:val="-2"/>
          <w:sz w:val="24"/>
          <w:szCs w:val="24"/>
        </w:rPr>
        <w:t>б оплате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труда работников муниципального </w:t>
      </w:r>
      <w:r>
        <w:rPr>
          <w:rFonts w:ascii="Times New Roman" w:hAnsi="Times New Roman" w:cs="Times New Roman"/>
          <w:spacing w:val="-2"/>
          <w:sz w:val="24"/>
          <w:szCs w:val="24"/>
        </w:rPr>
        <w:t>бюджетного учреждения дополнительного образования «</w:t>
      </w:r>
      <w:r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>портивн</w:t>
      </w:r>
      <w:r>
        <w:rPr>
          <w:rFonts w:ascii="Times New Roman" w:hAnsi="Times New Roman" w:cs="Times New Roman"/>
          <w:spacing w:val="-1"/>
          <w:sz w:val="24"/>
          <w:szCs w:val="24"/>
        </w:rPr>
        <w:t>ая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 xml:space="preserve"> «Электрон»</w:t>
      </w:r>
    </w:p>
    <w:p w:rsidR="00534F22" w:rsidRPr="004C75B1" w:rsidRDefault="00534F22" w:rsidP="00E426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E426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34F22" w:rsidRPr="004C75B1" w:rsidRDefault="00534F22" w:rsidP="00E426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DA13E3">
      <w:pPr>
        <w:shd w:val="clear" w:color="auto" w:fill="FFFFFF"/>
        <w:tabs>
          <w:tab w:val="left" w:pos="142"/>
        </w:tabs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C75B1">
        <w:rPr>
          <w:rFonts w:ascii="Times New Roman" w:hAnsi="Times New Roman" w:cs="Times New Roman"/>
          <w:spacing w:val="-23"/>
          <w:sz w:val="24"/>
          <w:szCs w:val="24"/>
        </w:rPr>
        <w:t xml:space="preserve">1. </w:t>
      </w:r>
      <w:r w:rsidRPr="004C75B1">
        <w:rPr>
          <w:rFonts w:ascii="Times New Roman" w:hAnsi="Times New Roman" w:cs="Times New Roman"/>
          <w:sz w:val="24"/>
          <w:szCs w:val="24"/>
        </w:rPr>
        <w:t>Отнести мун</w:t>
      </w:r>
      <w:r>
        <w:rPr>
          <w:rFonts w:ascii="Times New Roman" w:hAnsi="Times New Roman" w:cs="Times New Roman"/>
          <w:sz w:val="24"/>
          <w:szCs w:val="24"/>
        </w:rPr>
        <w:t>иципальное бюджетное учреждение дополнительного образования «С</w:t>
      </w:r>
      <w:r w:rsidRPr="004C75B1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4C75B1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75B1">
        <w:rPr>
          <w:rFonts w:ascii="Times New Roman" w:hAnsi="Times New Roman" w:cs="Times New Roman"/>
          <w:sz w:val="24"/>
          <w:szCs w:val="24"/>
        </w:rPr>
        <w:t xml:space="preserve"> «Электрон» </w:t>
      </w:r>
      <w:r>
        <w:rPr>
          <w:rFonts w:ascii="Times New Roman" w:hAnsi="Times New Roman" w:cs="Times New Roman"/>
          <w:sz w:val="24"/>
          <w:szCs w:val="24"/>
        </w:rPr>
        <w:t xml:space="preserve">к 1 группе по оплате труда с 01 января 2024 года </w:t>
      </w:r>
      <w:r w:rsidRPr="004C75B1">
        <w:rPr>
          <w:rFonts w:ascii="Times New Roman" w:hAnsi="Times New Roman" w:cs="Times New Roman"/>
          <w:sz w:val="24"/>
          <w:szCs w:val="24"/>
        </w:rPr>
        <w:t>по сумме баллов, определенных на основ</w:t>
      </w:r>
      <w:r>
        <w:rPr>
          <w:rFonts w:ascii="Times New Roman" w:hAnsi="Times New Roman" w:cs="Times New Roman"/>
          <w:sz w:val="24"/>
          <w:szCs w:val="24"/>
        </w:rPr>
        <w:t xml:space="preserve">е условных объемных показателей </w:t>
      </w:r>
      <w:r w:rsidRPr="004C75B1">
        <w:rPr>
          <w:rFonts w:ascii="Times New Roman" w:hAnsi="Times New Roman" w:cs="Times New Roman"/>
          <w:sz w:val="24"/>
          <w:szCs w:val="24"/>
        </w:rPr>
        <w:t>деятельности учреждения,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>согласно приложению к настоящему постановлению.</w:t>
      </w:r>
    </w:p>
    <w:p w:rsidR="00534F22" w:rsidRPr="004C75B1" w:rsidRDefault="00534F22" w:rsidP="00DA13E3">
      <w:pPr>
        <w:shd w:val="clear" w:color="auto" w:fill="FFFFFF"/>
        <w:tabs>
          <w:tab w:val="left" w:pos="284"/>
        </w:tabs>
        <w:ind w:right="2" w:firstLine="14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bookmarkStart w:id="0" w:name="_Hlk151651134"/>
      <w:r w:rsidRPr="004C75B1">
        <w:rPr>
          <w:rFonts w:ascii="Times New Roman" w:hAnsi="Times New Roman" w:cs="Times New Roman"/>
          <w:spacing w:val="-13"/>
          <w:sz w:val="24"/>
          <w:szCs w:val="24"/>
        </w:rPr>
        <w:t>Настоящее</w:t>
      </w:r>
      <w:bookmarkEnd w:id="0"/>
      <w:r w:rsidRPr="004C75B1">
        <w:rPr>
          <w:rFonts w:ascii="Times New Roman" w:hAnsi="Times New Roman" w:cs="Times New Roman"/>
          <w:spacing w:val="-13"/>
          <w:sz w:val="24"/>
          <w:szCs w:val="24"/>
        </w:rPr>
        <w:t xml:space="preserve"> постановление вступает </w:t>
      </w:r>
      <w:r>
        <w:rPr>
          <w:rFonts w:ascii="Times New Roman" w:hAnsi="Times New Roman" w:cs="Times New Roman"/>
          <w:spacing w:val="-13"/>
          <w:sz w:val="24"/>
          <w:szCs w:val="24"/>
        </w:rPr>
        <w:t>в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 xml:space="preserve"> силу 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с момента подписания 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и распространяется на правоотно</w:t>
      </w:r>
      <w:r>
        <w:rPr>
          <w:rFonts w:ascii="Times New Roman" w:hAnsi="Times New Roman" w:cs="Times New Roman"/>
          <w:spacing w:val="-13"/>
          <w:sz w:val="24"/>
          <w:szCs w:val="24"/>
        </w:rPr>
        <w:t>шения, возникшие с 1 января 2024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г</w:t>
      </w:r>
      <w:r>
        <w:rPr>
          <w:rFonts w:ascii="Times New Roman" w:hAnsi="Times New Roman" w:cs="Times New Roman"/>
          <w:spacing w:val="-13"/>
          <w:sz w:val="24"/>
          <w:szCs w:val="24"/>
        </w:rPr>
        <w:t>ода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.</w:t>
      </w:r>
    </w:p>
    <w:p w:rsidR="00534F22" w:rsidRPr="00E426EB" w:rsidRDefault="00534F22" w:rsidP="00DA13E3">
      <w:pPr>
        <w:shd w:val="clear" w:color="auto" w:fill="FFFFFF"/>
        <w:tabs>
          <w:tab w:val="left" w:pos="931"/>
        </w:tabs>
        <w:ind w:right="1" w:firstLine="14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3. 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 xml:space="preserve">Настоящее постановление </w:t>
      </w:r>
      <w:r>
        <w:rPr>
          <w:rFonts w:ascii="Times New Roman" w:hAnsi="Times New Roman" w:cs="Times New Roman"/>
          <w:spacing w:val="-13"/>
          <w:sz w:val="24"/>
          <w:szCs w:val="24"/>
        </w:rPr>
        <w:t>р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 xml:space="preserve">азместить на официальном сайте администрации Унечского района в сети </w:t>
      </w:r>
      <w:r>
        <w:rPr>
          <w:rFonts w:ascii="Times New Roman" w:hAnsi="Times New Roman" w:cs="Times New Roman"/>
          <w:spacing w:val="-13"/>
          <w:sz w:val="24"/>
          <w:szCs w:val="24"/>
        </w:rPr>
        <w:t>«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Интернет</w:t>
      </w:r>
      <w:r>
        <w:rPr>
          <w:rFonts w:ascii="Times New Roman" w:hAnsi="Times New Roman" w:cs="Times New Roman"/>
          <w:spacing w:val="-13"/>
          <w:sz w:val="24"/>
          <w:szCs w:val="24"/>
        </w:rPr>
        <w:t>»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.</w:t>
      </w:r>
      <w:r>
        <w:rPr>
          <w:rFonts w:ascii="Times New Roman" w:hAnsi="Times New Roman" w:cs="Times New Roman"/>
          <w:spacing w:val="-13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pacing w:val="-13"/>
          <w:sz w:val="24"/>
          <w:szCs w:val="24"/>
        </w:rPr>
        <w:t>://</w:t>
      </w:r>
      <w:r>
        <w:rPr>
          <w:rFonts w:ascii="Times New Roman" w:hAnsi="Times New Roman" w:cs="Times New Roman"/>
          <w:spacing w:val="-13"/>
          <w:sz w:val="24"/>
          <w:szCs w:val="24"/>
          <w:lang w:val="en-US"/>
        </w:rPr>
        <w:t>www</w:t>
      </w:r>
      <w:r w:rsidRPr="00E426EB">
        <w:rPr>
          <w:rFonts w:ascii="Times New Roman" w:hAnsi="Times New Roman" w:cs="Times New Roman"/>
          <w:spacing w:val="-13"/>
          <w:sz w:val="24"/>
          <w:szCs w:val="24"/>
        </w:rPr>
        <w:t>.</w:t>
      </w:r>
      <w:r>
        <w:rPr>
          <w:rFonts w:ascii="Times New Roman" w:hAnsi="Times New Roman" w:cs="Times New Roman"/>
          <w:spacing w:val="-13"/>
          <w:sz w:val="24"/>
          <w:szCs w:val="24"/>
          <w:lang w:val="en-US"/>
        </w:rPr>
        <w:t>unradm</w:t>
      </w:r>
      <w:r w:rsidRPr="00E426EB">
        <w:rPr>
          <w:rFonts w:ascii="Times New Roman" w:hAnsi="Times New Roman" w:cs="Times New Roman"/>
          <w:spacing w:val="-13"/>
          <w:sz w:val="24"/>
          <w:szCs w:val="24"/>
        </w:rPr>
        <w:t>.</w:t>
      </w:r>
      <w:r>
        <w:rPr>
          <w:rFonts w:ascii="Times New Roman" w:hAnsi="Times New Roman" w:cs="Times New Roman"/>
          <w:spacing w:val="-13"/>
          <w:sz w:val="24"/>
          <w:szCs w:val="24"/>
          <w:lang w:val="en-US"/>
        </w:rPr>
        <w:t>ru</w:t>
      </w:r>
      <w:r w:rsidRPr="00E426EB">
        <w:rPr>
          <w:rFonts w:ascii="Times New Roman" w:hAnsi="Times New Roman" w:cs="Times New Roman"/>
          <w:spacing w:val="-13"/>
          <w:sz w:val="24"/>
          <w:szCs w:val="24"/>
        </w:rPr>
        <w:t>.</w:t>
      </w:r>
    </w:p>
    <w:p w:rsidR="00534F22" w:rsidRPr="004C75B1" w:rsidRDefault="00534F22" w:rsidP="00DA13E3">
      <w:pPr>
        <w:shd w:val="clear" w:color="auto" w:fill="FFFFFF"/>
        <w:tabs>
          <w:tab w:val="left" w:pos="931"/>
        </w:tabs>
        <w:ind w:right="2" w:firstLine="142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4. 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 xml:space="preserve">Контроль за исполнением </w:t>
      </w:r>
      <w:r>
        <w:rPr>
          <w:rFonts w:ascii="Times New Roman" w:hAnsi="Times New Roman" w:cs="Times New Roman"/>
          <w:spacing w:val="-13"/>
          <w:sz w:val="24"/>
          <w:szCs w:val="24"/>
        </w:rPr>
        <w:t>настоящего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 xml:space="preserve"> постановления возложить на заместителя главы администрации района </w:t>
      </w:r>
      <w:r>
        <w:rPr>
          <w:rFonts w:ascii="Times New Roman" w:hAnsi="Times New Roman" w:cs="Times New Roman"/>
          <w:spacing w:val="-13"/>
          <w:sz w:val="24"/>
          <w:szCs w:val="24"/>
        </w:rPr>
        <w:t>Козыреву Г.В.</w:t>
      </w:r>
    </w:p>
    <w:p w:rsidR="00534F22" w:rsidRPr="004C75B1" w:rsidRDefault="00534F22" w:rsidP="003353C9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i/>
          <w:iCs/>
          <w:spacing w:val="-13"/>
          <w:sz w:val="24"/>
          <w:szCs w:val="24"/>
        </w:rPr>
      </w:pPr>
    </w:p>
    <w:p w:rsidR="00534F22" w:rsidRDefault="00534F22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534F22" w:rsidRDefault="00534F22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534F22" w:rsidRDefault="00534F22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534F22" w:rsidRPr="004C75B1" w:rsidRDefault="00534F22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534F22" w:rsidRPr="004C75B1" w:rsidRDefault="00534F22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C75B1">
        <w:rPr>
          <w:rFonts w:ascii="Times New Roman" w:hAnsi="Times New Roman" w:cs="Times New Roman"/>
          <w:spacing w:val="-8"/>
          <w:sz w:val="24"/>
          <w:szCs w:val="24"/>
        </w:rPr>
        <w:t>Глава администрации района</w:t>
      </w:r>
      <w:r w:rsidRPr="004C75B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>А.М. Кусков</w:t>
      </w:r>
    </w:p>
    <w:p w:rsidR="00534F22" w:rsidRDefault="00534F22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534F22" w:rsidRDefault="00534F22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534F22" w:rsidRPr="004C75B1" w:rsidRDefault="00534F22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Pr="0016153B" w:rsidRDefault="00534F22" w:rsidP="007B2F8B">
      <w:pPr>
        <w:jc w:val="right"/>
        <w:rPr>
          <w:rFonts w:ascii="Times New Roman" w:hAnsi="Times New Roman" w:cs="Times New Roman"/>
          <w:sz w:val="24"/>
          <w:szCs w:val="24"/>
        </w:rPr>
      </w:pPr>
      <w:r w:rsidRPr="0016153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34F22" w:rsidRPr="0016153B" w:rsidRDefault="00534F22" w:rsidP="007B2F8B">
      <w:pPr>
        <w:jc w:val="right"/>
        <w:rPr>
          <w:rFonts w:ascii="Times New Roman" w:hAnsi="Times New Roman" w:cs="Times New Roman"/>
          <w:sz w:val="24"/>
          <w:szCs w:val="24"/>
        </w:rPr>
      </w:pPr>
      <w:r w:rsidRPr="0016153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34F22" w:rsidRPr="0016153B" w:rsidRDefault="00534F22" w:rsidP="007B2F8B">
      <w:pPr>
        <w:jc w:val="right"/>
        <w:rPr>
          <w:rFonts w:ascii="Cambria" w:hAnsi="Cambria" w:cs="Cambria"/>
          <w:sz w:val="26"/>
          <w:szCs w:val="26"/>
        </w:rPr>
      </w:pPr>
      <w:r w:rsidRPr="0016153B">
        <w:rPr>
          <w:rFonts w:ascii="Times New Roman" w:hAnsi="Times New Roman" w:cs="Times New Roman"/>
          <w:sz w:val="24"/>
          <w:szCs w:val="24"/>
        </w:rPr>
        <w:t xml:space="preserve">Унечского района от </w:t>
      </w:r>
      <w:r>
        <w:rPr>
          <w:rFonts w:ascii="Times New Roman" w:hAnsi="Times New Roman" w:cs="Times New Roman"/>
          <w:sz w:val="24"/>
          <w:szCs w:val="24"/>
        </w:rPr>
        <w:t xml:space="preserve"> 29.12.2023 </w:t>
      </w:r>
      <w:r w:rsidRPr="0016153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567</w:t>
      </w:r>
    </w:p>
    <w:p w:rsidR="00534F22" w:rsidRPr="0016153B" w:rsidRDefault="00534F22" w:rsidP="007B2F8B">
      <w:pPr>
        <w:jc w:val="center"/>
        <w:rPr>
          <w:rFonts w:ascii="Cambria" w:hAnsi="Cambria" w:cs="Cambria"/>
          <w:sz w:val="24"/>
          <w:szCs w:val="24"/>
        </w:rPr>
      </w:pPr>
    </w:p>
    <w:p w:rsidR="00534F22" w:rsidRPr="0016153B" w:rsidRDefault="00534F22" w:rsidP="007B2F8B">
      <w:pPr>
        <w:jc w:val="center"/>
        <w:rPr>
          <w:rFonts w:ascii="Cambria" w:hAnsi="Cambria" w:cs="Cambria"/>
          <w:sz w:val="24"/>
          <w:szCs w:val="24"/>
        </w:rPr>
      </w:pPr>
    </w:p>
    <w:p w:rsidR="00534F22" w:rsidRPr="009E4B08" w:rsidRDefault="00534F22" w:rsidP="007B2F8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>Объемные показатели 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и порядок отнесения муниципального </w:t>
      </w:r>
      <w:r w:rsidRPr="009E4B08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 дополнительного образования «С</w:t>
      </w:r>
      <w:r w:rsidRPr="009E4B08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E4B08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E4B08">
        <w:rPr>
          <w:rFonts w:ascii="Times New Roman" w:hAnsi="Times New Roman" w:cs="Times New Roman"/>
          <w:sz w:val="24"/>
          <w:szCs w:val="24"/>
        </w:rPr>
        <w:t xml:space="preserve"> «Электрон» </w:t>
      </w:r>
      <w:r>
        <w:rPr>
          <w:rFonts w:ascii="Times New Roman" w:hAnsi="Times New Roman" w:cs="Times New Roman"/>
          <w:sz w:val="24"/>
          <w:szCs w:val="24"/>
        </w:rPr>
        <w:t>к первой группе по оплате</w:t>
      </w:r>
      <w:r w:rsidRPr="009E4B08">
        <w:rPr>
          <w:rFonts w:ascii="Times New Roman" w:hAnsi="Times New Roman" w:cs="Times New Roman"/>
          <w:sz w:val="24"/>
          <w:szCs w:val="24"/>
        </w:rPr>
        <w:t xml:space="preserve"> труда</w:t>
      </w:r>
    </w:p>
    <w:tbl>
      <w:tblPr>
        <w:tblpPr w:leftFromText="180" w:rightFromText="180" w:vertAnchor="text" w:horzAnchor="page" w:tblpX="1122" w:tblpY="244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4"/>
        <w:gridCol w:w="4112"/>
        <w:gridCol w:w="2699"/>
        <w:gridCol w:w="2120"/>
        <w:gridCol w:w="850"/>
      </w:tblGrid>
      <w:tr w:rsidR="00534F22" w:rsidRPr="0016153B">
        <w:tc>
          <w:tcPr>
            <w:tcW w:w="675" w:type="dxa"/>
            <w:vAlign w:val="center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№ п./п.</w:t>
            </w:r>
          </w:p>
        </w:tc>
        <w:tc>
          <w:tcPr>
            <w:tcW w:w="4112" w:type="dxa"/>
            <w:vAlign w:val="center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99" w:type="dxa"/>
            <w:vAlign w:val="center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Условия расчета</w:t>
            </w:r>
          </w:p>
        </w:tc>
        <w:tc>
          <w:tcPr>
            <w:tcW w:w="2120" w:type="dxa"/>
            <w:vAlign w:val="center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0" w:type="dxa"/>
            <w:vAlign w:val="center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534F22" w:rsidRPr="0016153B">
        <w:tc>
          <w:tcPr>
            <w:tcW w:w="675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спортсменов, числящихся в учреждении </w:t>
            </w:r>
          </w:p>
        </w:tc>
        <w:tc>
          <w:tcPr>
            <w:tcW w:w="2699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за каждого 0,5 балла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</w:tr>
      <w:tr w:rsidR="00534F22" w:rsidRPr="0016153B">
        <w:tc>
          <w:tcPr>
            <w:tcW w:w="675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Много профильность (количество  отделений по видам спорта, специализаций)</w:t>
            </w:r>
          </w:p>
        </w:tc>
        <w:tc>
          <w:tcPr>
            <w:tcW w:w="2699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а каждую специализацию от 3, но не более 20 баллов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34F22" w:rsidRPr="0016153B">
        <w:trPr>
          <w:trHeight w:val="297"/>
        </w:trPr>
        <w:tc>
          <w:tcPr>
            <w:tcW w:w="675" w:type="dxa"/>
            <w:vMerge w:val="restart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Merge w:val="restart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работников</w:t>
            </w:r>
          </w:p>
        </w:tc>
        <w:tc>
          <w:tcPr>
            <w:tcW w:w="2699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а каждого работника  дополнительно  1 балл 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4F22" w:rsidRPr="0016153B">
        <w:trPr>
          <w:trHeight w:val="375"/>
        </w:trPr>
        <w:tc>
          <w:tcPr>
            <w:tcW w:w="675" w:type="dxa"/>
            <w:vMerge/>
            <w:vAlign w:val="center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  <w:vAlign w:val="center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за каждого   работника, имеющего первую  квалификационную     категорию             0,5 балла 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534F22" w:rsidRPr="0016153B">
        <w:trPr>
          <w:trHeight w:val="360"/>
        </w:trPr>
        <w:tc>
          <w:tcPr>
            <w:tcW w:w="675" w:type="dxa"/>
            <w:vMerge/>
            <w:vAlign w:val="center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  <w:vAlign w:val="center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высшую квалификационную категорию 1 балл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4F22" w:rsidRPr="0016153B">
        <w:tc>
          <w:tcPr>
            <w:tcW w:w="675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Наличие собственных оборудованных и используемых в тренировочном процессе спортивных площадок, залов, стадиона, бассейна и других спортивных сооружений</w:t>
            </w:r>
          </w:p>
        </w:tc>
        <w:tc>
          <w:tcPr>
            <w:tcW w:w="2699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За каждый вид 15 баллов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1.Стадион «Локомотив» - 1шт. 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2. Футбольное поле -1 шт.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3. Открытая плоскостная спортивная площадка для пляжного волейбола-4 шт.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4.Хоккейный корт -1 шт.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5. Отделение шахматы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6. Зал спортивных игр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7. Зал тяжелой атлетики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8. Тренажерный зал.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9. Зал единоборств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10. Отделение бокс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11. Модульные раздевалки – 3 шт</w:t>
            </w: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534F22" w:rsidRPr="0016153B">
        <w:tc>
          <w:tcPr>
            <w:tcW w:w="675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534F22" w:rsidRPr="0016153B" w:rsidRDefault="00534F22" w:rsidP="00511E29">
            <w:pPr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1615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Web-</w:t>
            </w: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сайта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534F22" w:rsidRPr="0016153B" w:rsidRDefault="00534F22" w:rsidP="00511E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 За создание  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34F22" w:rsidRPr="0016153B">
        <w:tc>
          <w:tcPr>
            <w:tcW w:w="675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534F22" w:rsidRPr="0016153B" w:rsidRDefault="00534F22" w:rsidP="00511E29">
            <w:pPr>
              <w:spacing w:befor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оборудованного здравпункта, медицинского кабинета, оздоровительно-восстановительного центра, буфета</w:t>
            </w:r>
          </w:p>
        </w:tc>
        <w:tc>
          <w:tcPr>
            <w:tcW w:w="2699" w:type="dxa"/>
          </w:tcPr>
          <w:p w:rsidR="00534F22" w:rsidRPr="0016153B" w:rsidRDefault="00534F22" w:rsidP="00511E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 За каждый вид 15 баллов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1.Медицинский кабинет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4F22" w:rsidRPr="0016153B">
        <w:trPr>
          <w:trHeight w:val="2286"/>
        </w:trPr>
        <w:tc>
          <w:tcPr>
            <w:tcW w:w="675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автотранспортных средств, сельхозмашин, строительной и другой самоходной учебной техники на балансе муниципального учреждения.</w:t>
            </w:r>
          </w:p>
        </w:tc>
        <w:tc>
          <w:tcPr>
            <w:tcW w:w="2699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единицу 3, но не более 20 баллов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1.автобус – 1ед.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2.газонокосилка- 1ед.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3.трактор 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4.мотоблок – 1 ед.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5.снегоуборочная машина – 1 ед.</w:t>
            </w: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4F22" w:rsidRPr="0016153B">
        <w:tc>
          <w:tcPr>
            <w:tcW w:w="675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 xml:space="preserve">Объем, оказанных платных услуг </w:t>
            </w:r>
          </w:p>
        </w:tc>
        <w:tc>
          <w:tcPr>
            <w:tcW w:w="2699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До 20 000 – 10 баллов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От 20 000 до 50 000 – 20 баллов</w:t>
            </w: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Свыше 50 000 – 30 баллов</w:t>
            </w:r>
          </w:p>
        </w:tc>
        <w:tc>
          <w:tcPr>
            <w:tcW w:w="2120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31 350,00</w:t>
            </w:r>
          </w:p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5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34F22" w:rsidRPr="0016153B">
        <w:tc>
          <w:tcPr>
            <w:tcW w:w="675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534F22" w:rsidRPr="0016153B" w:rsidRDefault="00534F22" w:rsidP="00511E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534F22" w:rsidRPr="0016153B" w:rsidRDefault="00534F22" w:rsidP="00511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F22" w:rsidRPr="0016153B" w:rsidRDefault="00534F22" w:rsidP="007B2F8B">
      <w:pPr>
        <w:jc w:val="center"/>
        <w:rPr>
          <w:rFonts w:ascii="Times New Roman" w:hAnsi="Times New Roman" w:cs="Times New Roman"/>
          <w:sz w:val="24"/>
          <w:szCs w:val="24"/>
        </w:rPr>
      </w:pPr>
      <w:r w:rsidRPr="0016153B">
        <w:rPr>
          <w:rFonts w:ascii="Times New Roman" w:hAnsi="Times New Roman" w:cs="Times New Roman"/>
          <w:sz w:val="24"/>
          <w:szCs w:val="24"/>
        </w:rPr>
        <w:t xml:space="preserve"> (по состоянию на «01» января 2024г.)</w:t>
      </w:r>
    </w:p>
    <w:p w:rsidR="00534F22" w:rsidRPr="0016153B" w:rsidRDefault="00534F22" w:rsidP="007B2F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F22" w:rsidRPr="0016153B" w:rsidRDefault="00534F22" w:rsidP="007B2F8B">
      <w:pPr>
        <w:rPr>
          <w:rFonts w:ascii="Times New Roman" w:hAnsi="Times New Roman" w:cs="Times New Roman"/>
          <w:sz w:val="24"/>
          <w:szCs w:val="24"/>
        </w:rPr>
      </w:pPr>
      <w:r w:rsidRPr="0016153B">
        <w:rPr>
          <w:rFonts w:ascii="Times New Roman" w:hAnsi="Times New Roman" w:cs="Times New Roman"/>
          <w:sz w:val="24"/>
          <w:szCs w:val="24"/>
        </w:rPr>
        <w:t>ИТОГО: 51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6153B">
        <w:rPr>
          <w:rFonts w:ascii="Times New Roman" w:hAnsi="Times New Roman" w:cs="Times New Roman"/>
          <w:sz w:val="24"/>
          <w:szCs w:val="24"/>
        </w:rPr>
        <w:t>,5</w:t>
      </w:r>
    </w:p>
    <w:p w:rsidR="00534F22" w:rsidRPr="0016153B" w:rsidRDefault="00534F22" w:rsidP="007B2F8B">
      <w:pPr>
        <w:rPr>
          <w:rFonts w:ascii="Times New Roman" w:hAnsi="Times New Roman" w:cs="Times New Roman"/>
          <w:spacing w:val="-2"/>
          <w:sz w:val="32"/>
          <w:szCs w:val="32"/>
        </w:rPr>
      </w:pPr>
    </w:p>
    <w:p w:rsidR="00534F22" w:rsidRDefault="00534F22" w:rsidP="007B2F8B"/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7B2F8B">
      <w:pPr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4F22" w:rsidRDefault="00534F22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534F22" w:rsidSect="003D7895">
      <w:type w:val="continuous"/>
      <w:pgSz w:w="11909" w:h="16834"/>
      <w:pgMar w:top="426" w:right="567" w:bottom="851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0807"/>
    <w:multiLevelType w:val="singleLevel"/>
    <w:tmpl w:val="8D520C5A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1FA"/>
    <w:rsid w:val="00026679"/>
    <w:rsid w:val="000456B9"/>
    <w:rsid w:val="000557F0"/>
    <w:rsid w:val="00080905"/>
    <w:rsid w:val="00093AF9"/>
    <w:rsid w:val="000C257A"/>
    <w:rsid w:val="000C3313"/>
    <w:rsid w:val="000D1625"/>
    <w:rsid w:val="000F2A2B"/>
    <w:rsid w:val="000F5541"/>
    <w:rsid w:val="0012645B"/>
    <w:rsid w:val="00135E69"/>
    <w:rsid w:val="00153494"/>
    <w:rsid w:val="0016153B"/>
    <w:rsid w:val="0016438D"/>
    <w:rsid w:val="001744AF"/>
    <w:rsid w:val="001D7226"/>
    <w:rsid w:val="001E41DB"/>
    <w:rsid w:val="00200782"/>
    <w:rsid w:val="00205F0D"/>
    <w:rsid w:val="00225C2D"/>
    <w:rsid w:val="0024601C"/>
    <w:rsid w:val="0025394B"/>
    <w:rsid w:val="00280EA6"/>
    <w:rsid w:val="002A460B"/>
    <w:rsid w:val="002C31E6"/>
    <w:rsid w:val="003031F1"/>
    <w:rsid w:val="00310E8B"/>
    <w:rsid w:val="003206EA"/>
    <w:rsid w:val="00326335"/>
    <w:rsid w:val="003338B9"/>
    <w:rsid w:val="003353C9"/>
    <w:rsid w:val="003362E4"/>
    <w:rsid w:val="003963E3"/>
    <w:rsid w:val="003B047C"/>
    <w:rsid w:val="003C6D2C"/>
    <w:rsid w:val="003D3159"/>
    <w:rsid w:val="003D7895"/>
    <w:rsid w:val="003E5D93"/>
    <w:rsid w:val="00442A2B"/>
    <w:rsid w:val="0045612E"/>
    <w:rsid w:val="00457A4E"/>
    <w:rsid w:val="004721FA"/>
    <w:rsid w:val="004C533C"/>
    <w:rsid w:val="004C75B1"/>
    <w:rsid w:val="0050263F"/>
    <w:rsid w:val="0050557D"/>
    <w:rsid w:val="0050772E"/>
    <w:rsid w:val="00510FAA"/>
    <w:rsid w:val="00511E29"/>
    <w:rsid w:val="005138EB"/>
    <w:rsid w:val="00534F22"/>
    <w:rsid w:val="005413B5"/>
    <w:rsid w:val="00554BD1"/>
    <w:rsid w:val="0056547D"/>
    <w:rsid w:val="005754C1"/>
    <w:rsid w:val="00577BB0"/>
    <w:rsid w:val="005813F0"/>
    <w:rsid w:val="005F70ED"/>
    <w:rsid w:val="0061320E"/>
    <w:rsid w:val="00620FF9"/>
    <w:rsid w:val="00632F2A"/>
    <w:rsid w:val="0065338D"/>
    <w:rsid w:val="0066222D"/>
    <w:rsid w:val="006669EC"/>
    <w:rsid w:val="00683878"/>
    <w:rsid w:val="006918B5"/>
    <w:rsid w:val="006C5A36"/>
    <w:rsid w:val="006C71AF"/>
    <w:rsid w:val="006D75B9"/>
    <w:rsid w:val="006F34C5"/>
    <w:rsid w:val="007750CB"/>
    <w:rsid w:val="007B2F8B"/>
    <w:rsid w:val="007C4331"/>
    <w:rsid w:val="007C5E9E"/>
    <w:rsid w:val="00802C67"/>
    <w:rsid w:val="00815347"/>
    <w:rsid w:val="00841FA5"/>
    <w:rsid w:val="008669AB"/>
    <w:rsid w:val="00884DFB"/>
    <w:rsid w:val="008A4DDF"/>
    <w:rsid w:val="008B388F"/>
    <w:rsid w:val="00902A27"/>
    <w:rsid w:val="00951D5E"/>
    <w:rsid w:val="00952496"/>
    <w:rsid w:val="00954128"/>
    <w:rsid w:val="00962B7D"/>
    <w:rsid w:val="00982642"/>
    <w:rsid w:val="00985BBE"/>
    <w:rsid w:val="00995A46"/>
    <w:rsid w:val="009C5A33"/>
    <w:rsid w:val="009D177C"/>
    <w:rsid w:val="009E4B08"/>
    <w:rsid w:val="009F7E8F"/>
    <w:rsid w:val="00A10282"/>
    <w:rsid w:val="00A2313F"/>
    <w:rsid w:val="00A26D9F"/>
    <w:rsid w:val="00A51364"/>
    <w:rsid w:val="00A64B89"/>
    <w:rsid w:val="00A715BF"/>
    <w:rsid w:val="00AB550D"/>
    <w:rsid w:val="00B232D3"/>
    <w:rsid w:val="00B34462"/>
    <w:rsid w:val="00BF248D"/>
    <w:rsid w:val="00C04378"/>
    <w:rsid w:val="00C15244"/>
    <w:rsid w:val="00C435A7"/>
    <w:rsid w:val="00C55D91"/>
    <w:rsid w:val="00CA6F08"/>
    <w:rsid w:val="00D10F0B"/>
    <w:rsid w:val="00D14F34"/>
    <w:rsid w:val="00D22A3E"/>
    <w:rsid w:val="00D44F0B"/>
    <w:rsid w:val="00D703F7"/>
    <w:rsid w:val="00D740DC"/>
    <w:rsid w:val="00D87DC6"/>
    <w:rsid w:val="00DA13E3"/>
    <w:rsid w:val="00DE4D61"/>
    <w:rsid w:val="00DE64B8"/>
    <w:rsid w:val="00DF5342"/>
    <w:rsid w:val="00E14416"/>
    <w:rsid w:val="00E20B8E"/>
    <w:rsid w:val="00E426EB"/>
    <w:rsid w:val="00E767A3"/>
    <w:rsid w:val="00E91AA9"/>
    <w:rsid w:val="00EB50DA"/>
    <w:rsid w:val="00EB558A"/>
    <w:rsid w:val="00ED06E2"/>
    <w:rsid w:val="00EE6B1D"/>
    <w:rsid w:val="00F37AEC"/>
    <w:rsid w:val="00F60222"/>
    <w:rsid w:val="00FB3EA3"/>
    <w:rsid w:val="00FD4585"/>
    <w:rsid w:val="00FD7DA5"/>
    <w:rsid w:val="00FE7A10"/>
    <w:rsid w:val="00FF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1E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460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D177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E7A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7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19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780</TotalTime>
  <Pages>3</Pages>
  <Words>495</Words>
  <Characters>2824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Лосева Е.Ю.</cp:lastModifiedBy>
  <cp:revision>82</cp:revision>
  <cp:lastPrinted>2024-01-11T06:06:00Z</cp:lastPrinted>
  <dcterms:created xsi:type="dcterms:W3CDTF">2012-01-12T07:28:00Z</dcterms:created>
  <dcterms:modified xsi:type="dcterms:W3CDTF">2024-02-15T09:48:00Z</dcterms:modified>
</cp:coreProperties>
</file>